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B53E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br/>
        <w:t>Waterloo Library and Historical Society</w:t>
      </w:r>
    </w:p>
    <w:p w14:paraId="4D3A068E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September 10, 2025</w:t>
      </w:r>
    </w:p>
    <w:p w14:paraId="461A5951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E14932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Members present</w:t>
      </w:r>
      <w:proofErr w:type="gramStart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>:  Argetsinger</w:t>
      </w:r>
      <w:proofErr w:type="gramEnd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>, Hughes, Lowry, Patti, Park-Sheils, Trumble</w:t>
      </w:r>
    </w:p>
    <w:p w14:paraId="0CC1FC07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 xml:space="preserve">Excused-Burcroff, Chase, </w:t>
      </w:r>
      <w:proofErr w:type="spellStart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>Trahms</w:t>
      </w:r>
      <w:proofErr w:type="spellEnd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EE4B93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D5EE44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by President Lowry.  She announced that Denise Osborne has </w:t>
      </w:r>
      <w:proofErr w:type="gramStart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>tendered her resignation</w:t>
      </w:r>
      <w:proofErr w:type="gramEnd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 xml:space="preserve"> from the Board.  We wish to thank her for her service and wish her well with "parenthood</w:t>
      </w:r>
      <w:proofErr w:type="gramStart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 xml:space="preserve">"  </w:t>
      </w:r>
      <w:proofErr w:type="gramEnd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> It's a wonderful journey.</w:t>
      </w:r>
    </w:p>
    <w:p w14:paraId="02227276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DBE7A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A motion to accept the Secretary's report was made by Jim and seconded by Duke.  Motion carried.</w:t>
      </w:r>
    </w:p>
    <w:p w14:paraId="1ED15592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CC8732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A motion to accept the Treasurer's report was made by Duke and seconded by Alexa.  Motion carried.</w:t>
      </w:r>
    </w:p>
    <w:p w14:paraId="446B7C1B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84E3B5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Duke will contact Samantha Maslyn as a prospective Board member.  </w:t>
      </w:r>
    </w:p>
    <w:p w14:paraId="07209709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4EE68D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Cyndi asked to be able to work from home every other Thursday.  Granted.</w:t>
      </w:r>
    </w:p>
    <w:p w14:paraId="55EF5E20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FAE696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A motion to spend up to $400 to resurface the library driveway was made by Jim and seconded by Duke.  Motion carried.</w:t>
      </w:r>
    </w:p>
    <w:p w14:paraId="666CF716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4FE4B9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 xml:space="preserve">Our Annual Meeting will be </w:t>
      </w:r>
      <w:proofErr w:type="gramStart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>next-October</w:t>
      </w:r>
      <w:proofErr w:type="gramEnd"/>
      <w:r w:rsidRPr="007F4826">
        <w:rPr>
          <w:rFonts w:ascii="Times New Roman" w:eastAsia="Times New Roman" w:hAnsi="Times New Roman" w:cs="Times New Roman"/>
          <w:kern w:val="0"/>
          <w14:ligatures w14:val="none"/>
        </w:rPr>
        <w:t xml:space="preserve"> 15.</w:t>
      </w:r>
    </w:p>
    <w:p w14:paraId="7D069653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C1D795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A motion to adjourn was made by Duke and seconded by Alexa.  Motion carried.</w:t>
      </w:r>
    </w:p>
    <w:p w14:paraId="2778121F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5C026F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Respectfully submitted,</w:t>
      </w:r>
    </w:p>
    <w:p w14:paraId="18D63322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Lynn Patti</w:t>
      </w:r>
    </w:p>
    <w:p w14:paraId="6C745034" w14:textId="77777777" w:rsidR="007F4826" w:rsidRPr="007F4826" w:rsidRDefault="007F4826" w:rsidP="007F48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4826">
        <w:rPr>
          <w:rFonts w:ascii="Times New Roman" w:eastAsia="Times New Roman" w:hAnsi="Times New Roman" w:cs="Times New Roman"/>
          <w:kern w:val="0"/>
          <w14:ligatures w14:val="none"/>
        </w:rPr>
        <w:t>Secretary</w:t>
      </w:r>
    </w:p>
    <w:p w14:paraId="2646FD77" w14:textId="77777777" w:rsidR="007E5A48" w:rsidRDefault="007E5A48"/>
    <w:sectPr w:rsidR="007E5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26"/>
    <w:rsid w:val="003A4DB3"/>
    <w:rsid w:val="005735FC"/>
    <w:rsid w:val="007E5A48"/>
    <w:rsid w:val="007F4826"/>
    <w:rsid w:val="00815A22"/>
    <w:rsid w:val="008B54A8"/>
    <w:rsid w:val="00A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48B6"/>
  <w15:chartTrackingRefBased/>
  <w15:docId w15:val="{0673F230-5E4B-4839-A015-D09F0810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Koagel</dc:creator>
  <cp:keywords/>
  <dc:description/>
  <cp:lastModifiedBy>Kelly Koagel</cp:lastModifiedBy>
  <cp:revision>1</cp:revision>
  <cp:lastPrinted>2025-10-01T16:17:00Z</cp:lastPrinted>
  <dcterms:created xsi:type="dcterms:W3CDTF">2025-10-01T16:17:00Z</dcterms:created>
  <dcterms:modified xsi:type="dcterms:W3CDTF">2025-10-01T16:18:00Z</dcterms:modified>
</cp:coreProperties>
</file>